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47A1C">
      <w:pPr>
        <w:widowControl/>
        <w:snapToGrid w:val="0"/>
        <w:jc w:val="both"/>
        <w:rPr>
          <w:rFonts w:hint="eastAsia" w:ascii="宋体" w:hAnsi="宋体" w:eastAsia="宋体" w:cs="Times New Roman"/>
          <w:b/>
          <w:sz w:val="24"/>
          <w:lang w:eastAsia="zh-CN"/>
        </w:rPr>
      </w:pPr>
      <w:r>
        <w:rPr>
          <w:rFonts w:hint="eastAsia" w:ascii="宋体" w:hAnsi="宋体" w:eastAsia="宋体" w:cs="Times New Roman"/>
          <w:b/>
          <w:sz w:val="24"/>
        </w:rPr>
        <w:t>附件</w:t>
      </w:r>
      <w:r>
        <w:rPr>
          <w:rFonts w:hint="eastAsia" w:ascii="宋体" w:hAnsi="宋体" w:cs="Times New Roman"/>
          <w:b/>
          <w:sz w:val="24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24"/>
        </w:rPr>
        <w:t>：</w:t>
      </w:r>
      <w:r>
        <w:rPr>
          <w:rFonts w:hint="eastAsia" w:ascii="宋体" w:hAnsi="宋体" w:eastAsia="宋体" w:cs="Times New Roman"/>
          <w:b/>
          <w:sz w:val="24"/>
          <w:lang w:eastAsia="zh-CN"/>
        </w:rPr>
        <w:t>产投集团财务系统、办公系统、物业系统迁移建设方案</w:t>
      </w:r>
      <w:r>
        <w:rPr>
          <w:rFonts w:hint="eastAsia" w:ascii="宋体" w:hAnsi="宋体" w:eastAsia="宋体" w:cs="Times New Roman"/>
          <w:b/>
          <w:sz w:val="24"/>
          <w:lang w:val="en-US" w:eastAsia="zh-CN"/>
        </w:rPr>
        <w:t>采购</w:t>
      </w:r>
      <w:r>
        <w:rPr>
          <w:rFonts w:hint="eastAsia" w:ascii="宋体" w:hAnsi="宋体" w:eastAsia="宋体" w:cs="Times New Roman"/>
          <w:b/>
          <w:sz w:val="24"/>
          <w:lang w:eastAsia="zh-CN"/>
        </w:rPr>
        <w:t>需求书</w:t>
      </w:r>
    </w:p>
    <w:p w14:paraId="429833E4">
      <w:pPr>
        <w:rPr>
          <w:rFonts w:hint="eastAsia" w:ascii="宋体" w:hAnsi="宋体" w:eastAsia="宋体" w:cs="Times New Roman"/>
          <w:b/>
          <w:sz w:val="24"/>
        </w:rPr>
      </w:pPr>
    </w:p>
    <w:p w14:paraId="21240DC2">
      <w:pPr>
        <w:numPr>
          <w:ilvl w:val="0"/>
          <w:numId w:val="0"/>
        </w:numPr>
        <w:spacing w:line="560" w:lineRule="atLeast"/>
        <w:jc w:val="center"/>
        <w:outlineLvl w:val="1"/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  <w:t>分项报价表</w:t>
      </w:r>
    </w:p>
    <w:p w14:paraId="1B45ACC2">
      <w:pPr>
        <w:widowControl w:val="0"/>
        <w:numPr>
          <w:ilvl w:val="0"/>
          <w:numId w:val="0"/>
        </w:numPr>
        <w:spacing w:line="560" w:lineRule="atLeast"/>
        <w:jc w:val="center"/>
        <w:outlineLvl w:val="1"/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  <w:t>财务系统迁移、升级、国产化适配建设询价报价单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74"/>
        <w:gridCol w:w="1935"/>
        <w:gridCol w:w="2470"/>
        <w:gridCol w:w="827"/>
      </w:tblGrid>
      <w:tr w14:paraId="1816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2" w:type="dxa"/>
            <w:vMerge w:val="restart"/>
            <w:vAlign w:val="center"/>
          </w:tcPr>
          <w:p w14:paraId="1FE48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财务系统迁移、升级、国产化适配</w:t>
            </w:r>
          </w:p>
        </w:tc>
        <w:tc>
          <w:tcPr>
            <w:tcW w:w="1774" w:type="dxa"/>
            <w:vAlign w:val="center"/>
          </w:tcPr>
          <w:p w14:paraId="3EEF0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935" w:type="dxa"/>
            <w:vAlign w:val="center"/>
          </w:tcPr>
          <w:p w14:paraId="2BE2D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470" w:type="dxa"/>
            <w:vAlign w:val="center"/>
          </w:tcPr>
          <w:p w14:paraId="4AD99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报价（元/含税   %）</w:t>
            </w:r>
          </w:p>
        </w:tc>
        <w:tc>
          <w:tcPr>
            <w:tcW w:w="827" w:type="dxa"/>
            <w:vAlign w:val="center"/>
          </w:tcPr>
          <w:p w14:paraId="0446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1C6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34457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vAlign w:val="center"/>
          </w:tcPr>
          <w:p w14:paraId="04CFB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EAS系统升级</w:t>
            </w:r>
          </w:p>
        </w:tc>
        <w:tc>
          <w:tcPr>
            <w:tcW w:w="1935" w:type="dxa"/>
            <w:vAlign w:val="center"/>
          </w:tcPr>
          <w:p w14:paraId="55DE0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70" w:type="dxa"/>
            <w:vAlign w:val="center"/>
          </w:tcPr>
          <w:p w14:paraId="46136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 w14:paraId="3A0B0D04">
            <w:pPr>
              <w:spacing w:line="560" w:lineRule="atLeast"/>
              <w:jc w:val="both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vertAlign w:val="baseline"/>
              </w:rPr>
            </w:pPr>
          </w:p>
        </w:tc>
      </w:tr>
      <w:tr w14:paraId="4993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4C3CD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vAlign w:val="center"/>
          </w:tcPr>
          <w:p w14:paraId="1FE11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EAS应用迁移</w:t>
            </w:r>
          </w:p>
        </w:tc>
        <w:tc>
          <w:tcPr>
            <w:tcW w:w="1935" w:type="dxa"/>
            <w:vAlign w:val="center"/>
          </w:tcPr>
          <w:p w14:paraId="73F3E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70" w:type="dxa"/>
            <w:vAlign w:val="center"/>
          </w:tcPr>
          <w:p w14:paraId="763DE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 w14:paraId="3020493B">
            <w:pPr>
              <w:spacing w:line="560" w:lineRule="atLeast"/>
              <w:jc w:val="both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vertAlign w:val="baseline"/>
              </w:rPr>
            </w:pPr>
          </w:p>
        </w:tc>
      </w:tr>
      <w:tr w14:paraId="525A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697B6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vAlign w:val="center"/>
          </w:tcPr>
          <w:p w14:paraId="0E46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数据库迁移</w:t>
            </w:r>
          </w:p>
        </w:tc>
        <w:tc>
          <w:tcPr>
            <w:tcW w:w="1935" w:type="dxa"/>
            <w:vAlign w:val="center"/>
          </w:tcPr>
          <w:p w14:paraId="1A9BF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70" w:type="dxa"/>
            <w:vAlign w:val="center"/>
          </w:tcPr>
          <w:p w14:paraId="7CC9C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 w14:paraId="6C61E337">
            <w:pPr>
              <w:spacing w:line="560" w:lineRule="atLeast"/>
              <w:jc w:val="both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vertAlign w:val="baseline"/>
              </w:rPr>
            </w:pPr>
          </w:p>
        </w:tc>
      </w:tr>
      <w:tr w14:paraId="54F8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61744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vAlign w:val="center"/>
          </w:tcPr>
          <w:p w14:paraId="4C0D7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EAS系统测试</w:t>
            </w:r>
          </w:p>
        </w:tc>
        <w:tc>
          <w:tcPr>
            <w:tcW w:w="1935" w:type="dxa"/>
            <w:vAlign w:val="center"/>
          </w:tcPr>
          <w:p w14:paraId="2EC42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70" w:type="dxa"/>
            <w:vAlign w:val="center"/>
          </w:tcPr>
          <w:p w14:paraId="73ED9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 w14:paraId="1BDC150F">
            <w:pPr>
              <w:spacing w:line="560" w:lineRule="atLeast"/>
              <w:jc w:val="both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vertAlign w:val="baseline"/>
              </w:rPr>
            </w:pPr>
          </w:p>
        </w:tc>
      </w:tr>
      <w:tr w14:paraId="4588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040EC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vAlign w:val="center"/>
          </w:tcPr>
          <w:p w14:paraId="27136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适配开发迁移</w:t>
            </w:r>
          </w:p>
        </w:tc>
        <w:tc>
          <w:tcPr>
            <w:tcW w:w="1935" w:type="dxa"/>
            <w:vAlign w:val="center"/>
          </w:tcPr>
          <w:p w14:paraId="72DEF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70" w:type="dxa"/>
            <w:vAlign w:val="center"/>
          </w:tcPr>
          <w:p w14:paraId="4AFA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 w14:paraId="79015683">
            <w:pPr>
              <w:spacing w:line="560" w:lineRule="atLeast"/>
              <w:jc w:val="both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vertAlign w:val="baseline"/>
              </w:rPr>
            </w:pPr>
          </w:p>
        </w:tc>
      </w:tr>
      <w:tr w14:paraId="1AC7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2D3AB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vAlign w:val="center"/>
          </w:tcPr>
          <w:p w14:paraId="438A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数据库迁移工具</w:t>
            </w:r>
          </w:p>
        </w:tc>
        <w:tc>
          <w:tcPr>
            <w:tcW w:w="1935" w:type="dxa"/>
            <w:vAlign w:val="center"/>
          </w:tcPr>
          <w:p w14:paraId="0E895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70" w:type="dxa"/>
            <w:vAlign w:val="center"/>
          </w:tcPr>
          <w:p w14:paraId="37FB3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 w14:paraId="3A79D40F">
            <w:pPr>
              <w:spacing w:line="560" w:lineRule="atLeast"/>
              <w:jc w:val="both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vertAlign w:val="baseline"/>
              </w:rPr>
            </w:pPr>
          </w:p>
        </w:tc>
      </w:tr>
      <w:tr w14:paraId="15AA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49DDC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vAlign w:val="center"/>
          </w:tcPr>
          <w:p w14:paraId="73F7B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达梦数据库软件许可授权服务</w:t>
            </w:r>
          </w:p>
        </w:tc>
        <w:tc>
          <w:tcPr>
            <w:tcW w:w="1935" w:type="dxa"/>
            <w:vAlign w:val="center"/>
          </w:tcPr>
          <w:p w14:paraId="43B18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版本 V8</w:t>
            </w:r>
          </w:p>
          <w:p w14:paraId="58500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达梦数据库软件许可授权服务1套包含5年服务</w:t>
            </w:r>
          </w:p>
        </w:tc>
        <w:tc>
          <w:tcPr>
            <w:tcW w:w="2470" w:type="dxa"/>
            <w:vAlign w:val="center"/>
          </w:tcPr>
          <w:p w14:paraId="5B3DE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 w14:paraId="5B483D00">
            <w:pPr>
              <w:spacing w:line="560" w:lineRule="atLeast"/>
              <w:jc w:val="both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vertAlign w:val="baseline"/>
              </w:rPr>
            </w:pPr>
          </w:p>
        </w:tc>
      </w:tr>
      <w:tr w14:paraId="51B4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736A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vAlign w:val="center"/>
          </w:tcPr>
          <w:p w14:paraId="58D2C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银河麒麟操作系统授权服务</w:t>
            </w:r>
          </w:p>
        </w:tc>
        <w:tc>
          <w:tcPr>
            <w:tcW w:w="1935" w:type="dxa"/>
            <w:vAlign w:val="center"/>
          </w:tcPr>
          <w:p w14:paraId="1696A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版本V10</w:t>
            </w:r>
          </w:p>
          <w:p w14:paraId="379A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海光CPU，2套，售后服务期限5年</w:t>
            </w:r>
          </w:p>
        </w:tc>
        <w:tc>
          <w:tcPr>
            <w:tcW w:w="2470" w:type="dxa"/>
            <w:vAlign w:val="center"/>
          </w:tcPr>
          <w:p w14:paraId="3184C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 w14:paraId="611B0DB8">
            <w:pPr>
              <w:spacing w:line="560" w:lineRule="atLeast"/>
              <w:jc w:val="both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vertAlign w:val="baseline"/>
              </w:rPr>
            </w:pPr>
          </w:p>
        </w:tc>
      </w:tr>
      <w:tr w14:paraId="58B7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6" w:type="dxa"/>
            <w:gridSpan w:val="2"/>
            <w:vAlign w:val="center"/>
          </w:tcPr>
          <w:p w14:paraId="75E5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费用合计：</w:t>
            </w:r>
          </w:p>
        </w:tc>
        <w:tc>
          <w:tcPr>
            <w:tcW w:w="1935" w:type="dxa"/>
            <w:vAlign w:val="center"/>
          </w:tcPr>
          <w:p w14:paraId="3D25F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70" w:type="dxa"/>
            <w:vAlign w:val="center"/>
          </w:tcPr>
          <w:p w14:paraId="23F41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vAlign w:val="center"/>
          </w:tcPr>
          <w:p w14:paraId="3D95A3B3">
            <w:pPr>
              <w:spacing w:line="560" w:lineRule="atLeast"/>
              <w:jc w:val="both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vertAlign w:val="baseline"/>
              </w:rPr>
            </w:pPr>
          </w:p>
        </w:tc>
      </w:tr>
    </w:tbl>
    <w:p w14:paraId="159772D0">
      <w:pPr>
        <w:adjustRightInd w:val="0"/>
        <w:snapToGrid w:val="0"/>
        <w:spacing w:after="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</w:t>
      </w:r>
    </w:p>
    <w:p w14:paraId="2B94F469">
      <w:pPr>
        <w:numPr>
          <w:ilvl w:val="0"/>
          <w:numId w:val="0"/>
        </w:numPr>
        <w:adjustRightInd w:val="0"/>
        <w:snapToGrid w:val="0"/>
        <w:spacing w:after="60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1、</w:t>
      </w:r>
      <w:r>
        <w:rPr>
          <w:rFonts w:hint="eastAsia" w:ascii="宋体" w:hAnsi="宋体"/>
          <w:szCs w:val="21"/>
        </w:rPr>
        <w:t>特别说明：</w:t>
      </w:r>
      <w:r>
        <w:rPr>
          <w:rFonts w:hint="eastAsia" w:ascii="宋体" w:hAnsi="宋体"/>
          <w:szCs w:val="21"/>
          <w:lang w:val="en-US" w:eastAsia="zh-CN"/>
        </w:rPr>
        <w:t>本次报价为市场询价</w:t>
      </w:r>
      <w:r>
        <w:rPr>
          <w:rFonts w:hint="eastAsia" w:ascii="宋体" w:hAnsi="宋体"/>
          <w:szCs w:val="21"/>
        </w:rPr>
        <w:t>不作为本项目的</w:t>
      </w:r>
      <w:r>
        <w:rPr>
          <w:rFonts w:hint="eastAsia" w:ascii="宋体" w:hAnsi="宋体"/>
          <w:szCs w:val="21"/>
          <w:lang w:val="en-US" w:eastAsia="zh-CN"/>
        </w:rPr>
        <w:t>成交报价</w:t>
      </w:r>
      <w:r>
        <w:rPr>
          <w:rFonts w:hint="eastAsia" w:ascii="宋体" w:hAnsi="宋体"/>
          <w:szCs w:val="21"/>
          <w:lang w:eastAsia="zh-CN"/>
        </w:rPr>
        <w:t>；</w:t>
      </w:r>
    </w:p>
    <w:p w14:paraId="3717BF61">
      <w:pPr>
        <w:adjustRightInd w:val="0"/>
        <w:snapToGrid w:val="0"/>
        <w:spacing w:after="60"/>
        <w:ind w:firstLine="420" w:firstLineChars="200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、“报价方式”以一次报清，所有服务应满足需求书要求及供应商承诺，完成本项目所需的所有费用必须包含在报价中，如以后已实施而未列入报价的费用将被视为供应商优惠，采购人均不予支付</w:t>
      </w:r>
      <w:r>
        <w:rPr>
          <w:rFonts w:hint="eastAsia" w:ascii="宋体" w:hAnsi="宋体"/>
          <w:szCs w:val="21"/>
          <w:lang w:eastAsia="zh-CN"/>
        </w:rPr>
        <w:t>；</w:t>
      </w:r>
    </w:p>
    <w:p w14:paraId="65E1A172">
      <w:pPr>
        <w:adjustRightInd w:val="0"/>
        <w:snapToGrid w:val="0"/>
        <w:spacing w:after="60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、供应商的报价精确至元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u w:val="single"/>
          <w:lang w:val="en-US" w:eastAsia="zh-CN"/>
        </w:rPr>
        <w:t>含税   %</w:t>
      </w:r>
      <w:r>
        <w:rPr>
          <w:rFonts w:hint="eastAsia" w:ascii="宋体" w:hAnsi="宋体"/>
          <w:szCs w:val="21"/>
          <w:lang w:eastAsia="zh-CN"/>
        </w:rPr>
        <w:t>；</w:t>
      </w:r>
    </w:p>
    <w:p w14:paraId="13071E44">
      <w:pPr>
        <w:adjustRightInd w:val="0"/>
        <w:snapToGrid w:val="0"/>
        <w:spacing w:after="60"/>
        <w:ind w:firstLine="420" w:firstLineChars="200"/>
        <w:rPr>
          <w:rFonts w:hint="eastAsia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4、供应商可</w:t>
      </w:r>
      <w:r>
        <w:rPr>
          <w:rFonts w:hint="eastAsia" w:ascii="宋体" w:hAnsi="宋体"/>
          <w:szCs w:val="21"/>
        </w:rPr>
        <w:t>依据其经合法登记的经营范围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自主选择对本项目的单项或多项进行</w:t>
      </w:r>
      <w:r>
        <w:rPr>
          <w:rFonts w:hint="eastAsia" w:ascii="宋体" w:hAnsi="宋体"/>
          <w:szCs w:val="21"/>
          <w:lang w:val="en-US" w:eastAsia="zh-CN"/>
        </w:rPr>
        <w:t>组合</w:t>
      </w: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。</w:t>
      </w:r>
    </w:p>
    <w:p w14:paraId="0366F4AD">
      <w:r>
        <w:rPr>
          <w:rFonts w:ascii="宋体" w:hAnsi="宋体"/>
          <w:szCs w:val="21"/>
        </w:rPr>
        <w:tab/>
      </w:r>
    </w:p>
    <w:p w14:paraId="65B77AA4">
      <w:pPr>
        <w:ind w:right="420" w:firstLine="480" w:firstLineChars="200"/>
        <w:jc w:val="right"/>
      </w:pPr>
      <w:r>
        <w:rPr>
          <w:rFonts w:hint="eastAsia" w:ascii="宋体" w:hAnsi="宋体"/>
          <w:sz w:val="24"/>
        </w:rPr>
        <w:t>公司名称（盖章）：</w:t>
      </w:r>
    </w:p>
    <w:p w14:paraId="724EBE05">
      <w:pPr>
        <w:ind w:right="480"/>
        <w:jc w:val="right"/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年XX月XX日</w:t>
      </w:r>
    </w:p>
    <w:p w14:paraId="6FECE0E6">
      <w:pPr>
        <w:widowControl w:val="0"/>
        <w:numPr>
          <w:ilvl w:val="0"/>
          <w:numId w:val="0"/>
        </w:numPr>
        <w:spacing w:line="560" w:lineRule="atLeast"/>
        <w:jc w:val="both"/>
        <w:outlineLvl w:val="1"/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</w:pPr>
    </w:p>
    <w:p w14:paraId="0D4DA857">
      <w:pPr>
        <w:widowControl w:val="0"/>
        <w:numPr>
          <w:ilvl w:val="0"/>
          <w:numId w:val="0"/>
        </w:numPr>
        <w:spacing w:line="560" w:lineRule="atLeast"/>
        <w:jc w:val="both"/>
        <w:outlineLvl w:val="1"/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</w:pPr>
    </w:p>
    <w:p w14:paraId="2F68B8DC">
      <w:pPr>
        <w:widowControl w:val="0"/>
        <w:numPr>
          <w:ilvl w:val="0"/>
          <w:numId w:val="0"/>
        </w:numPr>
        <w:spacing w:line="560" w:lineRule="atLeast"/>
        <w:jc w:val="center"/>
        <w:outlineLvl w:val="1"/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</w:pPr>
    </w:p>
    <w:p w14:paraId="528A83F1">
      <w:pPr>
        <w:widowControl w:val="0"/>
        <w:numPr>
          <w:ilvl w:val="0"/>
          <w:numId w:val="0"/>
        </w:numPr>
        <w:spacing w:line="560" w:lineRule="atLeast"/>
        <w:jc w:val="center"/>
        <w:outlineLvl w:val="1"/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</w:pPr>
    </w:p>
    <w:p w14:paraId="23FAEE05">
      <w:pPr>
        <w:widowControl w:val="0"/>
        <w:numPr>
          <w:ilvl w:val="0"/>
          <w:numId w:val="0"/>
        </w:numPr>
        <w:spacing w:line="560" w:lineRule="atLeast"/>
        <w:jc w:val="center"/>
        <w:outlineLvl w:val="1"/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  <w:t>办公系统迁移询价报价单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696"/>
        <w:gridCol w:w="1530"/>
        <w:gridCol w:w="1166"/>
      </w:tblGrid>
      <w:tr w14:paraId="0B60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30" w:type="dxa"/>
            <w:vMerge w:val="restart"/>
            <w:vAlign w:val="center"/>
          </w:tcPr>
          <w:p w14:paraId="29768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深圳市宝安产业投资集团有限公司办公系统迁移项目</w:t>
            </w:r>
          </w:p>
        </w:tc>
        <w:tc>
          <w:tcPr>
            <w:tcW w:w="3696" w:type="dxa"/>
            <w:vAlign w:val="center"/>
          </w:tcPr>
          <w:p w14:paraId="400F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530" w:type="dxa"/>
            <w:vAlign w:val="center"/>
          </w:tcPr>
          <w:p w14:paraId="6F65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报价（元/含税   %）</w:t>
            </w:r>
          </w:p>
        </w:tc>
        <w:tc>
          <w:tcPr>
            <w:tcW w:w="1166" w:type="dxa"/>
            <w:vAlign w:val="center"/>
          </w:tcPr>
          <w:p w14:paraId="5A3C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79F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4C2F73E4">
            <w:pPr>
              <w:spacing w:line="560" w:lineRule="atLeas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3696" w:type="dxa"/>
            <w:vAlign w:val="center"/>
          </w:tcPr>
          <w:p w14:paraId="62A66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导出数据:</w:t>
            </w:r>
          </w:p>
          <w:p w14:paraId="3BF0E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（1）导出关系型数据：要求从数据库服务器（服务器位于区信息中心机房）将办公系统数据导出。</w:t>
            </w:r>
          </w:p>
          <w:p w14:paraId="21F19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（2）导出文件数据：要求从文件服务器（服务器位于区信息中心机房）将办公系统文件数据导出。</w:t>
            </w:r>
          </w:p>
          <w:p w14:paraId="19A8D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（3）要求从应用服务器（服务器位于区信息中心机房）获取办公系统（PC端）应用。</w:t>
            </w:r>
          </w:p>
          <w:p w14:paraId="5413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（4）将（1）（2）（3）中的数据及应用拷贝至移动介质。</w:t>
            </w:r>
          </w:p>
        </w:tc>
        <w:tc>
          <w:tcPr>
            <w:tcW w:w="1530" w:type="dxa"/>
            <w:vAlign w:val="center"/>
          </w:tcPr>
          <w:p w14:paraId="5D117616">
            <w:pPr>
              <w:spacing w:line="560" w:lineRule="atLeas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1166" w:type="dxa"/>
            <w:vAlign w:val="center"/>
          </w:tcPr>
          <w:p w14:paraId="5BC08304">
            <w:pPr>
              <w:spacing w:line="560" w:lineRule="atLeas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</w:tr>
      <w:tr w14:paraId="5762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10C9C23E">
            <w:pPr>
              <w:spacing w:line="560" w:lineRule="atLeas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3696" w:type="dxa"/>
            <w:vAlign w:val="center"/>
          </w:tcPr>
          <w:p w14:paraId="16BC3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在新的服务器设备上安装部署：</w:t>
            </w:r>
          </w:p>
          <w:p w14:paraId="7355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（1）在新的服务器设备上安装数据库软件并导入关系型数据。</w:t>
            </w:r>
          </w:p>
          <w:p w14:paraId="49890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（2）在新的服务器设备上安装中间件软件，并部署办公系统（PC端、移动端）应用。</w:t>
            </w:r>
          </w:p>
          <w:p w14:paraId="5B77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（3）完成办公系统（PC端、移动端）的部署、测试，做到新的环境下可以办公系统（PC端、移动端）运行正常。</w:t>
            </w:r>
          </w:p>
          <w:p w14:paraId="411F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（4）将文件数据从移动介质迁移至新的文件服务器设备上。</w:t>
            </w:r>
          </w:p>
        </w:tc>
        <w:tc>
          <w:tcPr>
            <w:tcW w:w="1530" w:type="dxa"/>
            <w:vAlign w:val="center"/>
          </w:tcPr>
          <w:p w14:paraId="6150ACD9">
            <w:pPr>
              <w:spacing w:line="560" w:lineRule="atLeas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1166" w:type="dxa"/>
            <w:vAlign w:val="center"/>
          </w:tcPr>
          <w:p w14:paraId="6ED80818">
            <w:pPr>
              <w:spacing w:line="560" w:lineRule="atLeas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</w:tr>
      <w:tr w14:paraId="39BB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6" w:type="dxa"/>
            <w:gridSpan w:val="2"/>
            <w:vAlign w:val="center"/>
          </w:tcPr>
          <w:p w14:paraId="3CB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pacing w:val="8"/>
                <w:sz w:val="21"/>
                <w:szCs w:val="21"/>
                <w:vertAlign w:val="baseline"/>
                <w:lang w:val="en-US" w:eastAsia="zh-CN"/>
              </w:rPr>
              <w:t>费用合计：</w:t>
            </w:r>
          </w:p>
        </w:tc>
        <w:tc>
          <w:tcPr>
            <w:tcW w:w="1530" w:type="dxa"/>
            <w:vAlign w:val="center"/>
          </w:tcPr>
          <w:p w14:paraId="77445682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1166" w:type="dxa"/>
            <w:vAlign w:val="center"/>
          </w:tcPr>
          <w:p w14:paraId="12D92620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</w:tr>
    </w:tbl>
    <w:p w14:paraId="7811A0DA">
      <w:pPr>
        <w:adjustRightInd w:val="0"/>
        <w:snapToGrid w:val="0"/>
        <w:spacing w:after="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</w:t>
      </w:r>
    </w:p>
    <w:p w14:paraId="3C31C510">
      <w:pPr>
        <w:numPr>
          <w:ilvl w:val="0"/>
          <w:numId w:val="0"/>
        </w:numPr>
        <w:adjustRightInd w:val="0"/>
        <w:snapToGrid w:val="0"/>
        <w:spacing w:after="60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1、</w:t>
      </w:r>
      <w:r>
        <w:rPr>
          <w:rFonts w:hint="eastAsia" w:ascii="宋体" w:hAnsi="宋体"/>
          <w:szCs w:val="21"/>
        </w:rPr>
        <w:t>特别说明：</w:t>
      </w:r>
      <w:r>
        <w:rPr>
          <w:rFonts w:hint="eastAsia" w:ascii="宋体" w:hAnsi="宋体"/>
          <w:szCs w:val="21"/>
          <w:lang w:val="en-US" w:eastAsia="zh-CN"/>
        </w:rPr>
        <w:t>本次报价为市场询价</w:t>
      </w:r>
      <w:r>
        <w:rPr>
          <w:rFonts w:hint="eastAsia" w:ascii="宋体" w:hAnsi="宋体"/>
          <w:szCs w:val="21"/>
        </w:rPr>
        <w:t>不作为本项目的</w:t>
      </w:r>
      <w:r>
        <w:rPr>
          <w:rFonts w:hint="eastAsia" w:ascii="宋体" w:hAnsi="宋体"/>
          <w:szCs w:val="21"/>
          <w:lang w:val="en-US" w:eastAsia="zh-CN"/>
        </w:rPr>
        <w:t>成交报价</w:t>
      </w:r>
      <w:r>
        <w:rPr>
          <w:rFonts w:hint="eastAsia" w:ascii="宋体" w:hAnsi="宋体"/>
          <w:szCs w:val="21"/>
          <w:lang w:eastAsia="zh-CN"/>
        </w:rPr>
        <w:t>；</w:t>
      </w:r>
    </w:p>
    <w:p w14:paraId="204464D7">
      <w:pPr>
        <w:adjustRightInd w:val="0"/>
        <w:snapToGrid w:val="0"/>
        <w:spacing w:after="60"/>
        <w:ind w:firstLine="420" w:firstLineChars="200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、“报价方式”以一次报清，所有服务应满足需求书要求及供应商承诺，完成本项目所需的所有费用必须包含在报价中，如以后已实施而未列入报价的费用将被视为供应商优惠，采购人均不予支付</w:t>
      </w:r>
      <w:r>
        <w:rPr>
          <w:rFonts w:hint="eastAsia" w:ascii="宋体" w:hAnsi="宋体"/>
          <w:szCs w:val="21"/>
          <w:lang w:eastAsia="zh-CN"/>
        </w:rPr>
        <w:t>；</w:t>
      </w:r>
    </w:p>
    <w:p w14:paraId="57700499">
      <w:pPr>
        <w:adjustRightInd w:val="0"/>
        <w:snapToGrid w:val="0"/>
        <w:spacing w:after="60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、供应商的报价精确至元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u w:val="single"/>
          <w:lang w:val="en-US" w:eastAsia="zh-CN"/>
        </w:rPr>
        <w:t>含税   %</w:t>
      </w:r>
      <w:r>
        <w:rPr>
          <w:rFonts w:hint="eastAsia" w:ascii="宋体" w:hAnsi="宋体"/>
          <w:szCs w:val="21"/>
          <w:lang w:eastAsia="zh-CN"/>
        </w:rPr>
        <w:t>；</w:t>
      </w:r>
    </w:p>
    <w:p w14:paraId="3B0C053C">
      <w:pPr>
        <w:adjustRightInd w:val="0"/>
        <w:snapToGrid w:val="0"/>
        <w:spacing w:after="60"/>
        <w:ind w:firstLine="420" w:firstLineChars="200"/>
        <w:rPr>
          <w:rFonts w:hint="eastAsia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4、供应商可</w:t>
      </w:r>
      <w:r>
        <w:rPr>
          <w:rFonts w:hint="eastAsia" w:ascii="宋体" w:hAnsi="宋体"/>
          <w:szCs w:val="21"/>
        </w:rPr>
        <w:t>依据其经合法登记的经营范围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自主选择对本项目的单项或多项进行</w:t>
      </w:r>
      <w:r>
        <w:rPr>
          <w:rFonts w:hint="eastAsia" w:ascii="宋体" w:hAnsi="宋体"/>
          <w:szCs w:val="21"/>
          <w:lang w:val="en-US" w:eastAsia="zh-CN"/>
        </w:rPr>
        <w:t>组合</w:t>
      </w: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。</w:t>
      </w:r>
    </w:p>
    <w:p w14:paraId="291BD285">
      <w:r>
        <w:rPr>
          <w:rFonts w:ascii="宋体" w:hAnsi="宋体"/>
          <w:szCs w:val="21"/>
        </w:rPr>
        <w:tab/>
      </w:r>
    </w:p>
    <w:p w14:paraId="3E95075E">
      <w:pPr>
        <w:ind w:right="420" w:firstLine="480" w:firstLineChars="200"/>
        <w:jc w:val="right"/>
      </w:pPr>
      <w:r>
        <w:rPr>
          <w:rFonts w:hint="eastAsia" w:ascii="宋体" w:hAnsi="宋体"/>
          <w:sz w:val="24"/>
        </w:rPr>
        <w:t>公司名称（盖章）：</w:t>
      </w:r>
    </w:p>
    <w:p w14:paraId="0E4D693D">
      <w:pPr>
        <w:ind w:right="480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年XX月XX日</w:t>
      </w:r>
    </w:p>
    <w:p w14:paraId="75A5DE90">
      <w:pPr>
        <w:widowControl w:val="0"/>
        <w:numPr>
          <w:ilvl w:val="0"/>
          <w:numId w:val="0"/>
        </w:numPr>
        <w:spacing w:line="560" w:lineRule="atLeast"/>
        <w:jc w:val="both"/>
        <w:outlineLvl w:val="1"/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</w:pPr>
    </w:p>
    <w:p w14:paraId="07BF188B">
      <w:pPr>
        <w:widowControl w:val="0"/>
        <w:numPr>
          <w:ilvl w:val="0"/>
          <w:numId w:val="0"/>
        </w:numPr>
        <w:spacing w:line="560" w:lineRule="atLeast"/>
        <w:jc w:val="both"/>
        <w:outlineLvl w:val="1"/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</w:pPr>
    </w:p>
    <w:p w14:paraId="4E2DBCD3">
      <w:pPr>
        <w:widowControl w:val="0"/>
        <w:numPr>
          <w:ilvl w:val="0"/>
          <w:numId w:val="0"/>
        </w:numPr>
        <w:spacing w:line="560" w:lineRule="atLeast"/>
        <w:jc w:val="center"/>
        <w:outlineLvl w:val="1"/>
        <w:rPr>
          <w:rFonts w:hint="default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pacing w:val="8"/>
          <w:sz w:val="32"/>
          <w:szCs w:val="32"/>
          <w:lang w:val="en-US" w:eastAsia="zh-CN"/>
        </w:rPr>
        <w:t>物业系统迁移询价报价单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696"/>
        <w:gridCol w:w="1540"/>
        <w:gridCol w:w="1156"/>
      </w:tblGrid>
      <w:tr w14:paraId="4951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restart"/>
            <w:vAlign w:val="center"/>
          </w:tcPr>
          <w:p w14:paraId="0E003847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  <w:t>宝安产业投资集团物业系统迁移</w:t>
            </w:r>
          </w:p>
        </w:tc>
        <w:tc>
          <w:tcPr>
            <w:tcW w:w="3696" w:type="dxa"/>
            <w:vAlign w:val="center"/>
          </w:tcPr>
          <w:p w14:paraId="3B90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540" w:type="dxa"/>
            <w:vAlign w:val="center"/>
          </w:tcPr>
          <w:p w14:paraId="1F97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报价（元/含税   %）</w:t>
            </w:r>
          </w:p>
        </w:tc>
        <w:tc>
          <w:tcPr>
            <w:tcW w:w="1156" w:type="dxa"/>
            <w:vAlign w:val="center"/>
          </w:tcPr>
          <w:p w14:paraId="3FC4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BA0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14645AAC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3696" w:type="dxa"/>
            <w:vAlign w:val="center"/>
          </w:tcPr>
          <w:p w14:paraId="736F4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站点部署：站点所需软件环境及中间件的安装及部署。</w:t>
            </w:r>
          </w:p>
        </w:tc>
        <w:tc>
          <w:tcPr>
            <w:tcW w:w="1540" w:type="dxa"/>
            <w:vAlign w:val="center"/>
          </w:tcPr>
          <w:p w14:paraId="4396C9F2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3C7CE101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</w:tr>
      <w:tr w14:paraId="6B78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3B862509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3696" w:type="dxa"/>
            <w:vAlign w:val="center"/>
          </w:tcPr>
          <w:p w14:paraId="6B85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资源迁移：完成服务器数据的迁移（包括但不限于数据库、文件资料等）、数据清理、数据格式转换及数据校验等工作，保证数据的完整性、准确性和安全性。</w:t>
            </w:r>
          </w:p>
        </w:tc>
        <w:tc>
          <w:tcPr>
            <w:tcW w:w="1540" w:type="dxa"/>
            <w:vAlign w:val="center"/>
          </w:tcPr>
          <w:p w14:paraId="677E0EA4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6AE547C7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</w:tr>
      <w:tr w14:paraId="456D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2D0EE1A1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3696" w:type="dxa"/>
            <w:vAlign w:val="center"/>
          </w:tcPr>
          <w:p w14:paraId="0517D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域名迁移：负责协助完成域名变更、DNS 解析设置调整、域名备案信息更新等工作，确保域名迁移过程中业务中断时间最短，迁移后域名解析正常。</w:t>
            </w:r>
          </w:p>
        </w:tc>
        <w:tc>
          <w:tcPr>
            <w:tcW w:w="1540" w:type="dxa"/>
            <w:vAlign w:val="center"/>
          </w:tcPr>
          <w:p w14:paraId="5AA240D9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24900FBC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</w:tr>
      <w:tr w14:paraId="5412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1DCA373F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3696" w:type="dxa"/>
            <w:vAlign w:val="center"/>
          </w:tcPr>
          <w:p w14:paraId="6E23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系统巡查整改：针对服务器系统存在的问题，进行系统漏洞修复、安全商品管理、配置调整、兼容性改进等整改工作，使系统达到要求的运行标准。</w:t>
            </w:r>
          </w:p>
        </w:tc>
        <w:tc>
          <w:tcPr>
            <w:tcW w:w="1540" w:type="dxa"/>
            <w:vAlign w:val="center"/>
          </w:tcPr>
          <w:p w14:paraId="4A0009BB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09D22B5E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</w:tr>
      <w:tr w14:paraId="56CC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7F774A16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3696" w:type="dxa"/>
            <w:vAlign w:val="center"/>
          </w:tcPr>
          <w:p w14:paraId="6C05E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系统测试：站点部署后全面测试。</w:t>
            </w:r>
          </w:p>
        </w:tc>
        <w:tc>
          <w:tcPr>
            <w:tcW w:w="1540" w:type="dxa"/>
            <w:vAlign w:val="center"/>
          </w:tcPr>
          <w:p w14:paraId="43538B61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7108B6C2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</w:tr>
      <w:tr w14:paraId="12C9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6" w:type="dxa"/>
            <w:gridSpan w:val="2"/>
            <w:vAlign w:val="center"/>
          </w:tcPr>
          <w:p w14:paraId="034B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pacing w:val="8"/>
                <w:sz w:val="21"/>
                <w:szCs w:val="21"/>
                <w:vertAlign w:val="baseline"/>
                <w:lang w:val="en-US" w:eastAsia="zh-CN"/>
              </w:rPr>
              <w:t>费用合计：</w:t>
            </w:r>
          </w:p>
        </w:tc>
        <w:tc>
          <w:tcPr>
            <w:tcW w:w="1540" w:type="dxa"/>
            <w:vAlign w:val="center"/>
          </w:tcPr>
          <w:p w14:paraId="0CAFDDAC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 w14:paraId="68AC9433">
            <w:pPr>
              <w:spacing w:line="560" w:lineRule="atLeast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vertAlign w:val="baseline"/>
              </w:rPr>
            </w:pPr>
          </w:p>
        </w:tc>
      </w:tr>
    </w:tbl>
    <w:p w14:paraId="04AF42A8">
      <w:pPr>
        <w:adjustRightInd w:val="0"/>
        <w:snapToGrid w:val="0"/>
        <w:spacing w:after="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</w:t>
      </w:r>
    </w:p>
    <w:p w14:paraId="64C9C154">
      <w:pPr>
        <w:numPr>
          <w:ilvl w:val="0"/>
          <w:numId w:val="0"/>
        </w:numPr>
        <w:adjustRightInd w:val="0"/>
        <w:snapToGrid w:val="0"/>
        <w:spacing w:after="60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1、</w:t>
      </w:r>
      <w:r>
        <w:rPr>
          <w:rFonts w:hint="eastAsia" w:ascii="宋体" w:hAnsi="宋体"/>
          <w:szCs w:val="21"/>
        </w:rPr>
        <w:t>特别说明：</w:t>
      </w:r>
      <w:r>
        <w:rPr>
          <w:rFonts w:hint="eastAsia" w:ascii="宋体" w:hAnsi="宋体"/>
          <w:szCs w:val="21"/>
          <w:lang w:val="en-US" w:eastAsia="zh-CN"/>
        </w:rPr>
        <w:t>本次报价为市场询价</w:t>
      </w:r>
      <w:r>
        <w:rPr>
          <w:rFonts w:hint="eastAsia" w:ascii="宋体" w:hAnsi="宋体"/>
          <w:szCs w:val="21"/>
        </w:rPr>
        <w:t>不作为本项目的</w:t>
      </w:r>
      <w:r>
        <w:rPr>
          <w:rFonts w:hint="eastAsia" w:ascii="宋体" w:hAnsi="宋体"/>
          <w:szCs w:val="21"/>
          <w:lang w:val="en-US" w:eastAsia="zh-CN"/>
        </w:rPr>
        <w:t>成交报价</w:t>
      </w:r>
      <w:r>
        <w:rPr>
          <w:rFonts w:hint="eastAsia" w:ascii="宋体" w:hAnsi="宋体"/>
          <w:szCs w:val="21"/>
          <w:lang w:eastAsia="zh-CN"/>
        </w:rPr>
        <w:t>；</w:t>
      </w:r>
    </w:p>
    <w:p w14:paraId="4DDBA291">
      <w:pPr>
        <w:adjustRightInd w:val="0"/>
        <w:snapToGrid w:val="0"/>
        <w:spacing w:after="60"/>
        <w:ind w:firstLine="420" w:firstLineChars="200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、“报价方式”以一次报清，所有服务应满足需求书要求及供应商承诺，完成本项目所需的所有费用必须包含在报价中，如以后已实施而未列入报价的费用将被视为供应商优惠，采购人均不予支付</w:t>
      </w:r>
      <w:r>
        <w:rPr>
          <w:rFonts w:hint="eastAsia" w:ascii="宋体" w:hAnsi="宋体"/>
          <w:szCs w:val="21"/>
          <w:lang w:eastAsia="zh-CN"/>
        </w:rPr>
        <w:t>；</w:t>
      </w:r>
    </w:p>
    <w:p w14:paraId="0F547504">
      <w:pPr>
        <w:adjustRightInd w:val="0"/>
        <w:snapToGrid w:val="0"/>
        <w:spacing w:after="60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、供应商的报价精确至元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u w:val="single"/>
          <w:lang w:val="en-US" w:eastAsia="zh-CN"/>
        </w:rPr>
        <w:t>含税   %</w:t>
      </w:r>
      <w:r>
        <w:rPr>
          <w:rFonts w:hint="eastAsia" w:ascii="宋体" w:hAnsi="宋体"/>
          <w:szCs w:val="21"/>
          <w:lang w:eastAsia="zh-CN"/>
        </w:rPr>
        <w:t>；</w:t>
      </w:r>
    </w:p>
    <w:p w14:paraId="33295E51">
      <w:pPr>
        <w:adjustRightInd w:val="0"/>
        <w:snapToGrid w:val="0"/>
        <w:spacing w:after="60"/>
        <w:ind w:firstLine="420" w:firstLineChars="200"/>
        <w:rPr>
          <w:rFonts w:hint="eastAsia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4、供应商可</w:t>
      </w:r>
      <w:r>
        <w:rPr>
          <w:rFonts w:hint="eastAsia" w:ascii="宋体" w:hAnsi="宋体"/>
          <w:szCs w:val="21"/>
        </w:rPr>
        <w:t>依据其经合法登记的经营范围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自主选择对本项目的单项或多项进行</w:t>
      </w:r>
      <w:r>
        <w:rPr>
          <w:rFonts w:hint="eastAsia" w:ascii="宋体" w:hAnsi="宋体"/>
          <w:szCs w:val="21"/>
          <w:lang w:val="en-US" w:eastAsia="zh-CN"/>
        </w:rPr>
        <w:t>组合</w:t>
      </w: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。</w:t>
      </w:r>
    </w:p>
    <w:p w14:paraId="15A4F5E6">
      <w:r>
        <w:rPr>
          <w:rFonts w:ascii="宋体" w:hAnsi="宋体"/>
          <w:szCs w:val="21"/>
        </w:rPr>
        <w:tab/>
      </w:r>
    </w:p>
    <w:p w14:paraId="19D514B6">
      <w:pPr>
        <w:ind w:right="420" w:firstLine="480" w:firstLineChars="200"/>
        <w:jc w:val="right"/>
      </w:pPr>
      <w:r>
        <w:rPr>
          <w:rFonts w:hint="eastAsia" w:ascii="宋体" w:hAnsi="宋体"/>
          <w:sz w:val="24"/>
        </w:rPr>
        <w:t>公司名称（盖章）：</w:t>
      </w:r>
    </w:p>
    <w:p w14:paraId="6F215D3F">
      <w:pPr>
        <w:ind w:right="480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年XX月XX日</w:t>
      </w:r>
    </w:p>
    <w:p w14:paraId="1A547EE3">
      <w:pPr>
        <w:spacing w:line="560" w:lineRule="atLeast"/>
        <w:ind w:firstLine="672" w:firstLineChars="200"/>
        <w:rPr>
          <w:rFonts w:ascii="仿宋_GB2312" w:hAnsi="宋体" w:eastAsia="仿宋_GB2312" w:cs="Times New Roman"/>
          <w:spacing w:val="8"/>
          <w:sz w:val="32"/>
          <w:szCs w:val="32"/>
        </w:rPr>
      </w:pPr>
    </w:p>
    <w:p w14:paraId="2CB40102">
      <w:pPr>
        <w:rPr>
          <w:rFonts w:hint="eastAsia" w:ascii="宋体" w:hAnsi="宋体" w:eastAsia="宋体" w:cs="Times New Roman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87575"/>
    <w:rsid w:val="0D0401B3"/>
    <w:rsid w:val="60D4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1441</Words>
  <Characters>1467</Characters>
  <Lines>0</Lines>
  <Paragraphs>0</Paragraphs>
  <TotalTime>2</TotalTime>
  <ScaleCrop>false</ScaleCrop>
  <LinksUpToDate>false</LinksUpToDate>
  <CharactersWithSpaces>1490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2025-10-17T03:37:00Z</dcterms:created>
  <dc:creator>37167</dc:creator>
  <cp:lastModifiedBy>Dyf_楓</cp:lastModifiedBy>
  <dcterms:modified xsi:type="dcterms:W3CDTF">2025-10-17T04:00:41Z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eyJoZGlkIjoiOTlmNDBmNmZiNmNhYjVhM2FiNDAxZGI2YmU4YTQxZjgiLCJ1c2VySWQiOiI0MjI3MDA1OTYifQ==</vt:lpwstr>
  </property>
  <property fmtid="{D5CDD505-2E9C-101B-9397-08002B2CF9AE}" pid="4" name="ICV">
    <vt:lpwstr>99E42FFAF784467FAA68573D3387D99A_12</vt:lpwstr>
  </property>
</Properties>
</file>