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15" w:line="645" w:lineRule="atLeast"/>
        <w:jc w:val="center"/>
        <w:outlineLvl w:val="1"/>
        <w:rPr>
          <w:rFonts w:hint="eastAsia" w:ascii="仿宋_GB2312" w:hAnsi="仿宋_GB2312" w:eastAsia="仿宋_GB2312" w:cs="仿宋_GB2312"/>
          <w:color w:val="000000"/>
          <w:sz w:val="28"/>
          <w:szCs w:val="28"/>
        </w:rPr>
      </w:pPr>
      <w:bookmarkStart w:id="0" w:name="OLE_LINK1"/>
      <w:r>
        <w:rPr>
          <w:rFonts w:hint="eastAsia" w:ascii="方正小标宋简体" w:hAnsi="宋体" w:eastAsia="方正小标宋简体" w:cs="华康简标题宋"/>
          <w:kern w:val="0"/>
          <w:sz w:val="36"/>
          <w:szCs w:val="36"/>
        </w:rPr>
        <w:t>意向承租人承诺书</w:t>
      </w:r>
    </w:p>
    <w:p>
      <w:pPr>
        <w:keepNext w:val="0"/>
        <w:keepLines w:val="0"/>
        <w:pageBreakBefore w:val="0"/>
        <w:kinsoku/>
        <w:wordWrap/>
        <w:overflowPunct/>
        <w:topLinePunct w:val="0"/>
        <w:autoSpaceDE/>
        <w:autoSpaceDN/>
        <w:bidi w:val="0"/>
        <w:adjustRightInd w:val="0"/>
        <w:snapToGrid w:val="0"/>
        <w:spacing w:line="360" w:lineRule="auto"/>
        <w:ind w:right="0"/>
        <w:jc w:val="both"/>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val="0"/>
        <w:snapToGrid w:val="0"/>
        <w:spacing w:line="480" w:lineRule="auto"/>
        <w:ind w:right="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深圳交易集团有限公司龙岗分公司：</w:t>
      </w:r>
    </w:p>
    <w:p>
      <w:pPr>
        <w:keepNext w:val="0"/>
        <w:keepLines w:val="0"/>
        <w:pageBreakBefore w:val="0"/>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(个人姓名/公司名称)，身证件号/统一社会信用代码：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报名参加贵公司组织的</w:t>
      </w:r>
      <w:r>
        <w:rPr>
          <w:rFonts w:hint="eastAsia" w:ascii="仿宋_GB2312" w:hAnsi="Times New Roman" w:eastAsia="仿宋_GB2312" w:cs="宋体"/>
          <w:sz w:val="28"/>
          <w:szCs w:val="28"/>
        </w:rPr>
        <w:t>国有企业资源性资产公开交易</w:t>
      </w:r>
      <w:r>
        <w:rPr>
          <w:rFonts w:hint="eastAsia" w:ascii="仿宋_GB2312" w:hAnsi="仿宋_GB2312" w:eastAsia="仿宋_GB2312" w:cs="仿宋_GB2312"/>
          <w:color w:val="000000"/>
          <w:sz w:val="28"/>
          <w:szCs w:val="28"/>
        </w:rPr>
        <w:t>活动，郑重承诺如下：</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我方承诺按照交易公告要求所提交的资料全部真实有效、无弄虚作假行为，并愿意接受社会公众监督，承担由提交资料不实造成的不良后果。</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w:t>
      </w:r>
      <w:r>
        <w:rPr>
          <w:rFonts w:hint="eastAsia" w:ascii="仿宋_GB2312" w:hAnsi="Times New Roman" w:eastAsia="仿宋_GB2312" w:cs="宋体"/>
          <w:sz w:val="28"/>
          <w:szCs w:val="28"/>
        </w:rPr>
        <w:t>知悉</w:t>
      </w:r>
      <w:r>
        <w:rPr>
          <w:rFonts w:hint="eastAsia" w:ascii="仿宋_GB2312" w:hAnsi="仿宋_GB2312" w:eastAsia="仿宋_GB2312" w:cs="仿宋_GB2312"/>
          <w:color w:val="000000"/>
          <w:sz w:val="28"/>
          <w:szCs w:val="28"/>
        </w:rPr>
        <w:t>贵公司对交易双方因竞价及订立或履行合同所发生的任何争议均不承担任何民事责任。</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我方承诺如发生以下情况，对取消成交资格以及交易保证金不予退回无异议，交易集团在扣除服务费后，将剩余的保证金转给招租人。</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与其他意向承租人进行串通报价或联合统一报价影响公平公正的；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成交人提供虚假情况被质疑投诉，质疑投诉成立的；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成交人在项目成交后，无正当理由拒签合同；</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成交人未按交易公告要求足额交纳交易服务费的；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法律法规规定的其它情况。</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28"/>
          <w:szCs w:val="28"/>
        </w:rPr>
        <w:t>我方承诺项目成交后在交易结果公示期满后3个工作日内向贵公司支付交易服务费，</w:t>
      </w:r>
      <w:r>
        <w:rPr>
          <w:rFonts w:hint="eastAsia" w:ascii="仿宋_GB2312" w:hAnsi="仿宋_GB2312" w:eastAsia="仿宋_GB2312" w:cs="仿宋_GB2312"/>
          <w:color w:val="000000"/>
          <w:sz w:val="28"/>
          <w:szCs w:val="28"/>
          <w:highlight w:val="none"/>
        </w:rPr>
        <w:t>交易服务费金额依据《深圳交易集团有限公司关于调整资产租赁和土地合作开发业务收费标准的通知》（深交易〔2021〕100号）</w:t>
      </w:r>
      <w:bookmarkStart w:id="1" w:name="_GoBack"/>
      <w:bookmarkEnd w:id="1"/>
      <w:r>
        <w:rPr>
          <w:rFonts w:hint="eastAsia" w:ascii="仿宋_GB2312" w:hAnsi="仿宋_GB2312" w:eastAsia="仿宋_GB2312" w:cs="仿宋_GB2312"/>
          <w:color w:val="000000"/>
          <w:sz w:val="28"/>
          <w:szCs w:val="28"/>
          <w:highlight w:val="none"/>
        </w:rPr>
        <w:t>执行。</w:t>
      </w:r>
    </w:p>
    <w:p>
      <w:pPr>
        <w:keepNext w:val="0"/>
        <w:keepLines w:val="0"/>
        <w:pageBreakBefore w:val="0"/>
        <w:widowControl/>
        <w:kinsoku/>
        <w:wordWrap/>
        <w:overflowPunct/>
        <w:topLinePunct w:val="0"/>
        <w:autoSpaceDE/>
        <w:autoSpaceDN/>
        <w:bidi w:val="0"/>
        <w:adjustRightInd w:val="0"/>
        <w:snapToGrid w:val="0"/>
        <w:spacing w:line="480" w:lineRule="auto"/>
        <w:ind w:right="0" w:firstLine="560" w:firstLineChars="200"/>
        <w:jc w:val="left"/>
        <w:textAlignment w:val="auto"/>
        <w:rPr>
          <w:rFonts w:ascii="仿宋_GB2312" w:hAnsi="Times New Roman" w:eastAsia="仿宋_GB2312" w:cs="宋体"/>
          <w:sz w:val="28"/>
          <w:szCs w:val="28"/>
        </w:rPr>
      </w:pP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承诺人（公章）：</w:t>
      </w:r>
    </w:p>
    <w:p>
      <w:pPr>
        <w:keepNext w:val="0"/>
        <w:keepLines w:val="0"/>
        <w:pageBreakBefore w:val="0"/>
        <w:widowControl/>
        <w:kinsoku/>
        <w:wordWrap/>
        <w:overflowPunct/>
        <w:topLinePunct w:val="0"/>
        <w:autoSpaceDE/>
        <w:autoSpaceDN/>
        <w:bidi w:val="0"/>
        <w:adjustRightInd w:val="0"/>
        <w:snapToGrid w:val="0"/>
        <w:spacing w:line="480" w:lineRule="auto"/>
        <w:ind w:right="0" w:firstLine="3080" w:firstLineChars="1100"/>
        <w:jc w:val="left"/>
        <w:textAlignment w:val="auto"/>
        <w:rPr>
          <w:rFonts w:ascii="仿宋_GB2312" w:hAnsi="Times New Roman" w:eastAsia="仿宋_GB2312" w:cs="宋体"/>
          <w:sz w:val="28"/>
          <w:szCs w:val="28"/>
        </w:rPr>
      </w:pPr>
      <w:r>
        <w:rPr>
          <w:rFonts w:ascii="仿宋_GB2312" w:hAnsi="Times New Roman" w:eastAsia="仿宋_GB2312" w:cs="宋体"/>
          <w:sz w:val="28"/>
          <w:szCs w:val="28"/>
        </w:rPr>
        <w:t>法定代表人</w:t>
      </w:r>
      <w:r>
        <w:rPr>
          <w:rFonts w:hint="eastAsia" w:ascii="仿宋_GB2312" w:hAnsi="Times New Roman" w:eastAsia="仿宋_GB2312" w:cs="宋体"/>
          <w:sz w:val="28"/>
          <w:szCs w:val="28"/>
        </w:rPr>
        <w:t>或其授权代表（签字）：</w:t>
      </w:r>
    </w:p>
    <w:p>
      <w:pPr>
        <w:keepNext w:val="0"/>
        <w:keepLines w:val="0"/>
        <w:pageBreakBefore w:val="0"/>
        <w:widowControl/>
        <w:kinsoku/>
        <w:wordWrap/>
        <w:overflowPunct/>
        <w:topLinePunct w:val="0"/>
        <w:autoSpaceDE/>
        <w:autoSpaceDN/>
        <w:bidi w:val="0"/>
        <w:adjustRightInd w:val="0"/>
        <w:snapToGrid w:val="0"/>
        <w:spacing w:line="480" w:lineRule="auto"/>
        <w:ind w:right="0" w:firstLine="560" w:firstLineChars="200"/>
        <w:jc w:val="left"/>
        <w:textAlignment w:val="auto"/>
        <w:rPr>
          <w:rFonts w:ascii="仿宋_GB2312" w:hAnsi="Times New Roman" w:eastAsia="仿宋_GB2312" w:cs="宋体"/>
          <w:sz w:val="28"/>
          <w:szCs w:val="28"/>
        </w:rPr>
      </w:pP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日期:</w:t>
      </w:r>
    </w:p>
    <w:p>
      <w:pPr>
        <w:keepNext w:val="0"/>
        <w:keepLines w:val="0"/>
        <w:pageBreakBefore w:val="0"/>
        <w:widowControl/>
        <w:kinsoku/>
        <w:wordWrap/>
        <w:overflowPunct/>
        <w:topLinePunct w:val="0"/>
        <w:autoSpaceDE/>
        <w:autoSpaceDN/>
        <w:bidi w:val="0"/>
        <w:adjustRightInd w:val="0"/>
        <w:snapToGrid w:val="0"/>
        <w:spacing w:line="480" w:lineRule="auto"/>
        <w:ind w:right="0" w:firstLine="640" w:firstLineChars="200"/>
        <w:jc w:val="both"/>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 xml:space="preserve">   </w:t>
      </w:r>
    </w:p>
    <w:bookmarkEnd w:id="0"/>
    <w:p>
      <w:pPr>
        <w:keepNext w:val="0"/>
        <w:keepLines w:val="0"/>
        <w:pageBreakBefore w:val="0"/>
        <w:widowControl/>
        <w:kinsoku/>
        <w:wordWrap/>
        <w:overflowPunct/>
        <w:topLinePunct w:val="0"/>
        <w:autoSpaceDE/>
        <w:autoSpaceDN/>
        <w:bidi w:val="0"/>
        <w:adjustRightInd w:val="0"/>
        <w:snapToGrid w:val="0"/>
        <w:spacing w:line="480" w:lineRule="auto"/>
        <w:ind w:right="0" w:firstLine="480" w:firstLineChars="200"/>
        <w:jc w:val="both"/>
        <w:textAlignment w:val="auto"/>
        <w:rPr>
          <w:rFonts w:ascii="仿宋_GB2312" w:hAnsi="Times New Roman" w:eastAsia="仿宋_GB2312" w:cs="宋体"/>
          <w:sz w:val="24"/>
          <w:szCs w:val="24"/>
        </w:rPr>
      </w:pPr>
      <w:r>
        <w:rPr>
          <w:rFonts w:hint="eastAsia" w:ascii="仿宋_GB2312" w:hAnsi="Times New Roman" w:eastAsia="仿宋_GB2312" w:cs="宋体"/>
          <w:sz w:val="24"/>
          <w:szCs w:val="24"/>
        </w:rPr>
        <w:t>注：以公司名义参与本次交易，法定代表人签字并加盖公司公章。</w:t>
      </w:r>
    </w:p>
    <w:p>
      <w:pPr>
        <w:keepNext w:val="0"/>
        <w:keepLines w:val="0"/>
        <w:pageBreakBefore w:val="0"/>
        <w:widowControl/>
        <w:kinsoku/>
        <w:wordWrap/>
        <w:overflowPunct/>
        <w:topLinePunct w:val="0"/>
        <w:autoSpaceDE/>
        <w:autoSpaceDN/>
        <w:bidi w:val="0"/>
        <w:adjustRightInd w:val="0"/>
        <w:snapToGrid w:val="0"/>
        <w:spacing w:line="480" w:lineRule="auto"/>
        <w:ind w:right="0" w:firstLine="960" w:firstLineChars="400"/>
        <w:jc w:val="both"/>
        <w:textAlignment w:val="auto"/>
        <w:rPr>
          <w:rFonts w:ascii="仿宋_GB2312" w:hAnsi="Times New Roman" w:eastAsia="仿宋_GB2312" w:cs="宋体"/>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3E0A2"/>
    <w:multiLevelType w:val="singleLevel"/>
    <w:tmpl w:val="9D03E0A2"/>
    <w:lvl w:ilvl="0" w:tentative="0">
      <w:start w:val="1"/>
      <w:numFmt w:val="chineseCounting"/>
      <w:suff w:val="nothing"/>
      <w:lvlText w:val="%1、"/>
      <w:lvlJc w:val="left"/>
      <w:rPr>
        <w:rFonts w:hint="eastAsia"/>
      </w:rPr>
    </w:lvl>
  </w:abstractNum>
  <w:abstractNum w:abstractNumId="1">
    <w:nsid w:val="5648D769"/>
    <w:multiLevelType w:val="singleLevel"/>
    <w:tmpl w:val="5648D769"/>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446CE"/>
    <w:rsid w:val="003E482C"/>
    <w:rsid w:val="00464CF4"/>
    <w:rsid w:val="00653854"/>
    <w:rsid w:val="009007C4"/>
    <w:rsid w:val="013446CE"/>
    <w:rsid w:val="05B20965"/>
    <w:rsid w:val="0DC66785"/>
    <w:rsid w:val="130269B1"/>
    <w:rsid w:val="14344223"/>
    <w:rsid w:val="14A4415C"/>
    <w:rsid w:val="174E0DC2"/>
    <w:rsid w:val="193E37BC"/>
    <w:rsid w:val="1FD64AA2"/>
    <w:rsid w:val="2E354F9E"/>
    <w:rsid w:val="31184663"/>
    <w:rsid w:val="32505129"/>
    <w:rsid w:val="3F576E6D"/>
    <w:rsid w:val="44516004"/>
    <w:rsid w:val="470B65C5"/>
    <w:rsid w:val="49AC2F71"/>
    <w:rsid w:val="4C042230"/>
    <w:rsid w:val="4F1A088B"/>
    <w:rsid w:val="58446ACD"/>
    <w:rsid w:val="59B64721"/>
    <w:rsid w:val="5A740753"/>
    <w:rsid w:val="5AEE10F3"/>
    <w:rsid w:val="5D0F50A6"/>
    <w:rsid w:val="607E122E"/>
    <w:rsid w:val="62DA16E3"/>
    <w:rsid w:val="677C0AAA"/>
    <w:rsid w:val="67A04272"/>
    <w:rsid w:val="67E00E3B"/>
    <w:rsid w:val="69DE26A1"/>
    <w:rsid w:val="6B3E0B72"/>
    <w:rsid w:val="7549490E"/>
    <w:rsid w:val="7769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0"/>
    <w:rPr>
      <w:color w:val="800080"/>
      <w:sz w:val="20"/>
      <w:szCs w:val="20"/>
      <w:u w:val="single"/>
    </w:rPr>
  </w:style>
  <w:style w:type="character" w:styleId="7">
    <w:name w:val="Hyperlink"/>
    <w:basedOn w:val="5"/>
    <w:uiPriority w:val="0"/>
    <w:rPr>
      <w:color w:val="0000FF"/>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493</Words>
  <Characters>498</Characters>
  <Lines>5</Lines>
  <Paragraphs>1</Paragraphs>
  <TotalTime>2</TotalTime>
  <ScaleCrop>false</ScaleCrop>
  <LinksUpToDate>false</LinksUpToDate>
  <CharactersWithSpaces>614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2020-09-14T06:58:00Z</dcterms:created>
  <dc:creator>李映纯</dc:creator>
  <cp:lastModifiedBy></cp:lastModifiedBy>
  <cp:lastPrinted>2020-09-25T06:41:00Z</cp:lastPrinted>
  <dcterms:modified xsi:type="dcterms:W3CDTF">2022-05-06T09:19:33Z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E9CB431666504917807C8A33D87639B0</vt:lpwstr>
  </property>
</Properties>
</file>